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3-4 sentences highlighting your years of educational leadership experience, key achievements with specific metrics, and core competencies. Include improvements in student achievement, budget management experience, and your leadership philosophy.]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specific metric: Led initiative that improved student performance by X%]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[Budget/resource management: Managed annual budget of $X million for school with X students and X staff]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[Staff development: Implemented programs that improved teacher retention/performance by X%]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[Community partnerships: Established relationships that secured $X in funding or resources]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[Strategic planning: Developed plan that reduced achievement gaps or improved school culture]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Administrative Role]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[Curriculum coordination: Managed programs for X students resulting in X% test score improvement]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[Teacher supervision: Supervised X teachers, conducted observations, provided feedback]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[Behavioral programs: Implemented systems that decreased disciplinary incidents by X%]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[Student services: Managed special education, ELL programs, counseling for diverse population]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[Master's Degree in Educational Leadership/Administration]</w:t>
        <w:tab/>
        <w:tab/>
        <w:tab/>
        <w:tab/>
        <w:t>[Year]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[Bachelor's Degree in Education or Related Field]</w:t>
        <w:tab/>
        <w:tab/>
        <w:tab/>
        <w:tab/>
        <w:t>[Year]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[State Administrative License/Certification], Valid through [Year]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[Additional Relevant Certification, e.g., NASSP, state-specific]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Leadership &amp; Management: </w:t>
      </w:r>
      <w:r>
        <w:rPr>
          <w:rFonts w:ascii="Calibri" w:hAnsi="Calibri"/>
          <w:color w:val="334155"/>
          <w:sz w:val="19"/>
        </w:rPr>
        <w:t>[List your leadership skills: Strategic Planning, Staff Development, etc.]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Educational Excellence: </w:t>
      </w:r>
      <w:r>
        <w:rPr>
          <w:rFonts w:ascii="Calibri" w:hAnsi="Calibri"/>
          <w:color w:val="334155"/>
          <w:sz w:val="19"/>
        </w:rPr>
        <w:t>[List educational expertise: Curriculum Development, Data Analysis, etc.]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Technical: </w:t>
      </w:r>
      <w:r>
        <w:rPr>
          <w:rFonts w:ascii="Calibri" w:hAnsi="Calibri"/>
          <w:color w:val="334155"/>
          <w:sz w:val="19"/>
        </w:rPr>
        <w:t>[List technical proficiencies: PowerSchool, Google Workspace,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