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JORDAN MITCHELL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Chicago, IL 60614 | (312) 555-0147 | jordan.mitchell@email.com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linkedin.com/in/jordanmitchell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40"/>
      </w:pPr>
      <w:r>
        <w:rPr>
          <w:rFonts w:ascii="Calibri" w:hAnsi="Calibri"/>
          <w:color w:val="2C3E50"/>
          <w:sz w:val="19"/>
        </w:rPr>
        <w:t>Detail-oriented Lab Technician with 4+ years of experience in clinical laboratory settings. Certified MLT(ASCP) professional with expertise in hematology, chemistry, and microbiology testing. Proven track record of maintaining 99.8% accuracy rate while processing 150+ specimens daily. Skilled in operating automated laboratory equipment and maintaining strict compliance with CLIA and CAP regulations.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Laboratory Testing:</w:t>
      </w:r>
      <w:r>
        <w:rPr>
          <w:rFonts w:ascii="Calibri" w:hAnsi="Calibri"/>
          <w:color w:val="2C3E50"/>
          <w:sz w:val="19"/>
        </w:rPr>
        <w:t xml:space="preserve"> Hematology, Chemistry, Urinalysis, Blood Banking, Microbiology, Coagulation Studies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Equipment:</w:t>
      </w:r>
      <w:r>
        <w:rPr>
          <w:rFonts w:ascii="Calibri" w:hAnsi="Calibri"/>
          <w:color w:val="2C3E50"/>
          <w:sz w:val="19"/>
        </w:rPr>
        <w:t xml:space="preserve"> Automated Analyzers, Microscopy, Centrifuges, Spectrophotometers, PCR Machines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Technical:</w:t>
      </w:r>
      <w:r>
        <w:rPr>
          <w:rFonts w:ascii="Calibri" w:hAnsi="Calibri"/>
          <w:color w:val="2C3E50"/>
          <w:sz w:val="19"/>
        </w:rPr>
        <w:t xml:space="preserve"> Quality Control, Sample Processing, CLIA Compliance, CAP Regulations, Lab Safety Protocols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Software:</w:t>
      </w:r>
      <w:r>
        <w:rPr>
          <w:rFonts w:ascii="Calibri" w:hAnsi="Calibri"/>
          <w:color w:val="2C3E50"/>
          <w:sz w:val="19"/>
        </w:rPr>
        <w:t xml:space="preserve"> Laboratory Information Systems (LIS), Epic, Meditech, Microsoft Office Suite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Medical Laboratory Technician</w:t>
        <w:tab/>
        <w:tab/>
        <w:tab/>
        <w:tab/>
        <w:t>June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Northwestern Memorial Hospital, Chicago, IL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Perform high-complexity testing on 150+ patient specimens daily across hematology, chemistry, and microbiology departments with 99.8% accuracy rate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Operate and maintain automated laboratory analyzers including Beckman Coulter DxH and Abbott Architect systems, reducing turnaround time by 22%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 quality control procedures and troubleshoot instrument malfunctions, achieving zero critical errors in annual CAP inspections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Train and mentor 6 new laboratory technicians on standard operating procedures, laboratory safety protocols, and regulatory compliance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 with pathologists and clinical staff to resolve discrepancies in test results, improving patient care outcomes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Lab Technician I</w:t>
        <w:tab/>
        <w:tab/>
        <w:tab/>
        <w:tab/>
        <w:t>January 2020 – May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Quest Diagnostics, Schaumburg, IL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Processed and analyzed blood, urine, and tissue samples using standard laboratory techniques and automated equipment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Maintained laboratory inventory and ensured proper storage of reagents, controls, and specimens according to regulatory standards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Documented test results accurately in Laboratory Information System (LIS) and communicated critical values to healthcare providers within established timeframes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Associate of Applied Science in Medical Laboratory Technology</w:t>
        <w:tab/>
        <w:tab/>
        <w:tab/>
        <w:tab/>
        <w:t>May 2019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Oakton Community College, Des Plaines, IL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Medical Laboratory Technician (MLT) - ASCP | Certified 2019 | CMP Compliant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Basic Life Support (BLS) - American Heart Association | Renewed 2024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OSHA Laboratory Safety Training | Completed 2020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