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Boston, MA 02115 | (617) 555-8842 | sarah.martinez@email.com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linkedin.com/in/sarahmartinez-itpm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Results-driven IT Project Manager with 7+ years of experience leading cross-functional teams to deliver complex technology initiatives on time and within budget. Proven expertise in Agile and Waterfall methodologies, stakeholder management, and risk mitigation. PMP certified with a track record of reducing project costs by 25% and improving delivery timelines by 30% through strategic planning and process optimization.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Project Management Methodologies:</w:t>
      </w:r>
      <w:r>
        <w:rPr>
          <w:rFonts w:ascii="Calibri" w:hAnsi="Calibri"/>
          <w:color w:val="2C3E50"/>
          <w:sz w:val="19"/>
        </w:rPr>
        <w:t xml:space="preserve"> Agile, Scrum, Waterfall, Hybrid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 Tools:</w:t>
      </w:r>
      <w:r>
        <w:rPr>
          <w:rFonts w:ascii="Calibri" w:hAnsi="Calibri"/>
          <w:color w:val="2C3E50"/>
          <w:sz w:val="19"/>
        </w:rPr>
        <w:t xml:space="preserve"> Jira, Microsoft Project, Confluence, Smartsheet, Azure DevOps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Leadership &amp; Communication:</w:t>
      </w:r>
      <w:r>
        <w:rPr>
          <w:rFonts w:ascii="Calibri" w:hAnsi="Calibri"/>
          <w:color w:val="2C3E50"/>
          <w:sz w:val="19"/>
        </w:rPr>
        <w:t xml:space="preserve"> Stakeholder Engagement, Cross-Functional Team Leadership, Risk Management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Domain Expertise:</w:t>
      </w:r>
      <w:r>
        <w:rPr>
          <w:rFonts w:ascii="Calibri" w:hAnsi="Calibri"/>
          <w:color w:val="2C3E50"/>
          <w:sz w:val="19"/>
        </w:rPr>
        <w:t xml:space="preserve"> Cloud Migration, Software Development, Infrastructure Upgrades, ERP Implementation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IT Project Manager</w:t>
        <w:tab/>
        <w:tab/>
        <w:tab/>
        <w:tab/>
        <w:t>March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TechVision Solutions, Boston, MA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Lead portfolio of 5-8 concurrent IT projects with budgets ranging from $500K to $3M, consistently delivering within scope, budget, and timeline constraints while managing teams of 15+ technical professionals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Spearheaded cloud migration initiative for legacy systems, reducing infrastructure costs by 35% and improving system uptime to 99.7% through meticulous planning and execution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Agile transformation across development teams, accelerating sprint velocity by 40% and reducing time-to-market for new features by 6 weeks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Established comprehensive risk management framework that identified and mitigated 95% of potential project blockers before impact, maintaining on-time delivery rate of 92%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IT Project Manager</w:t>
        <w:tab/>
        <w:tab/>
        <w:tab/>
        <w:tab/>
        <w:t>June 2018 – February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Digital Innovations Corp, Cambridge, MA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full project lifecycle for enterprise software implementations, coordinating activities across development, QA, and operations teams to ensure seamless delivery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project costs by 22% through vendor negotiation, resource optimization, and elimination of redundant processes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successful ERP system upgrade affecting 500+ users, completing deployment 3 weeks ahead of schedule with zero critical incidents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Built stakeholder communication framework that increased executive satisfaction scores by 45% through regular reporting and transparent risk management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Information Technology</w:t>
        <w:tab/>
        <w:tab/>
        <w:tab/>
        <w:tab/>
        <w:t>May 2017</w:t>
      </w:r>
    </w:p>
    <w:p>
      <w:pPr>
        <w:spacing w:before="20" w:after="80"/>
      </w:pPr>
      <w:r>
        <w:rPr>
          <w:rFonts w:ascii="Calibri" w:hAnsi="Calibri"/>
          <w:i/>
          <w:color w:val="2C3E50"/>
          <w:sz w:val="19"/>
        </w:rPr>
        <w:t>Northeastern University, Boston, MA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Project Management Professional (PMP), PMI | Certified ScrumMaster (CSM), Scrum Alliance | CompTIA Project+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