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2C3E50"/>
          <w:sz w:val="44"/>
        </w:rPr>
        <w:t>MARIA RODRIGUEZ</w:t>
      </w:r>
    </w:p>
    <w:p>
      <w:pPr>
        <w:spacing w:after="40"/>
        <w:jc w:val="center"/>
      </w:pPr>
      <w:r>
        <w:rPr>
          <w:rFonts w:ascii="Calibri" w:hAnsi="Calibri"/>
          <w:color w:val="2C3E50"/>
          <w:sz w:val="18"/>
        </w:rPr>
        <w:t>(555) 234-5678  |  maria.rodriguez@email.com  |  Portland, OR 97201</w:t>
      </w:r>
    </w:p>
    <w:p>
      <w:pPr>
        <w:spacing w:after="120"/>
        <w:jc w:val="center"/>
      </w:pPr>
      <w:r>
        <w:rPr>
          <w:rFonts w:ascii="Calibri" w:hAnsi="Calibri"/>
          <w:color w:val="4169E1"/>
          <w:sz w:val="18"/>
        </w:rPr>
        <w:t>linkedin.com/in/mariarodriguez</w:t>
      </w:r>
    </w:p>
    <w:p>
      <w:pPr>
        <w:spacing w:before="80" w:after="0"/>
        <w:pBdr>
          <w:bottom w:val="single" w:sz="6" w:space="1" w:color="2C3E50"/>
        </w:pBdr>
      </w:pPr>
      <w:r>
        <w:rPr>
          <w:rFonts w:ascii="Calibri" w:hAnsi="Calibri"/>
          <w:b/>
          <w:color w:val="2C3E50"/>
          <w:sz w:val="22"/>
        </w:rPr>
        <w:t>PROFESSIONAL SUMMARY</w:t>
      </w:r>
    </w:p>
    <w:p>
      <w:pPr>
        <w:spacing w:before="120" w:after="80"/>
      </w:pPr>
      <w:r>
        <w:rPr>
          <w:rFonts w:ascii="Calibri" w:hAnsi="Calibri"/>
          <w:color w:val="2C3E50"/>
          <w:sz w:val="19"/>
        </w:rPr>
        <w:t>Compassionate and detail-oriented Certified Nursing Assistant with 4+ years of experience providing exceptional patient care in long-term care and assisted living facilities. Skilled in activities of daily living assistance, vital signs monitoring, and maintaining accurate medical documentation. Certified in CPR and BLS with proven ability to build rapport with patients and families while ensuring dignity and comfort.</w:t>
      </w:r>
    </w:p>
    <w:p>
      <w:pPr>
        <w:spacing w:before="80" w:after="0"/>
        <w:pBdr>
          <w:bottom w:val="single" w:sz="6" w:space="1" w:color="2C3E50"/>
        </w:pBdr>
      </w:pPr>
      <w:r>
        <w:rPr>
          <w:rFonts w:ascii="Calibri" w:hAnsi="Calibri"/>
          <w:b/>
          <w:color w:val="2C3E50"/>
          <w:sz w:val="22"/>
        </w:rPr>
        <w:t>CORE SKILLS</w:t>
      </w:r>
    </w:p>
    <w:p>
      <w:pPr>
        <w:spacing w:before="80" w:after="20"/>
      </w:pPr>
      <w:r>
        <w:rPr>
          <w:rFonts w:ascii="Calibri" w:hAnsi="Calibri"/>
          <w:b/>
          <w:color w:val="2C3E50"/>
          <w:sz w:val="19"/>
        </w:rPr>
        <w:t xml:space="preserve">Patient Care: </w:t>
      </w:r>
      <w:r>
        <w:rPr>
          <w:rFonts w:ascii="Calibri" w:hAnsi="Calibri"/>
          <w:color w:val="2C3E50"/>
          <w:sz w:val="19"/>
        </w:rPr>
        <w:t>ADL assistance, bathing, grooming, feeding, toileting, mobility support</w:t>
      </w:r>
    </w:p>
    <w:p>
      <w:pPr>
        <w:spacing w:before="20" w:after="20"/>
      </w:pPr>
      <w:r>
        <w:rPr>
          <w:rFonts w:ascii="Calibri" w:hAnsi="Calibri"/>
          <w:b/>
          <w:color w:val="2C3E50"/>
          <w:sz w:val="19"/>
        </w:rPr>
        <w:t xml:space="preserve">Medical Skills: </w:t>
      </w:r>
      <w:r>
        <w:rPr>
          <w:rFonts w:ascii="Calibri" w:hAnsi="Calibri"/>
          <w:color w:val="2C3E50"/>
          <w:sz w:val="19"/>
        </w:rPr>
        <w:t>Vital signs monitoring, wound care assistance, specimen collection, glucose monitoring</w:t>
      </w:r>
    </w:p>
    <w:p>
      <w:pPr>
        <w:spacing w:before="20" w:after="20"/>
      </w:pPr>
      <w:r>
        <w:rPr>
          <w:rFonts w:ascii="Calibri" w:hAnsi="Calibri"/>
          <w:b/>
          <w:color w:val="2C3E50"/>
          <w:sz w:val="19"/>
        </w:rPr>
        <w:t xml:space="preserve">Documentation: </w:t>
      </w:r>
      <w:r>
        <w:rPr>
          <w:rFonts w:ascii="Calibri" w:hAnsi="Calibri"/>
          <w:color w:val="2C3E50"/>
          <w:sz w:val="19"/>
        </w:rPr>
        <w:t>Electronic health records (EHR), HIPAA compliance, accurate charting, incident reporting</w:t>
      </w:r>
    </w:p>
    <w:p>
      <w:pPr>
        <w:spacing w:before="120" w:after="0"/>
        <w:pBdr>
          <w:bottom w:val="single" w:sz="6" w:space="1" w:color="2C3E50"/>
        </w:pBdr>
      </w:pPr>
      <w:r>
        <w:rPr>
          <w:rFonts w:ascii="Calibri" w:hAnsi="Calibri"/>
          <w:b/>
          <w:color w:val="2C3E50"/>
          <w:sz w:val="22"/>
        </w:rPr>
        <w:t>PROFESSIONAL EXPERIENCE</w:t>
      </w:r>
    </w:p>
    <w:p>
      <w:pPr>
        <w:spacing w:before="120" w:after="20"/>
      </w:pPr>
      <w:r>
        <w:rPr>
          <w:rFonts w:ascii="Calibri" w:hAnsi="Calibri"/>
          <w:b/>
          <w:color w:val="2C3E50"/>
          <w:sz w:val="20"/>
        </w:rPr>
        <w:t>Certified Nursing Assistant</w:t>
        <w:tab/>
        <w:tab/>
        <w:tab/>
        <w:tab/>
        <w:t>January 2022 – Present</w:t>
      </w:r>
    </w:p>
    <w:p>
      <w:pPr>
        <w:spacing w:before="20" w:after="20"/>
      </w:pPr>
      <w:r>
        <w:rPr>
          <w:rFonts w:ascii="Calibri" w:hAnsi="Calibri"/>
          <w:i/>
          <w:color w:val="2C3E50"/>
          <w:sz w:val="19"/>
        </w:rPr>
        <w:t>Sunrise Senior Living – Portland, OR</w:t>
      </w:r>
    </w:p>
    <w:p>
      <w:pPr>
        <w:pStyle w:val="ListBullet"/>
        <w:spacing w:before="0" w:after="0"/>
        <w:ind w:left="720"/>
      </w:pPr>
      <w:r>
        <w:rPr>
          <w:rFonts w:ascii="Calibri" w:hAnsi="Calibri"/>
          <w:color w:val="2C3E50"/>
          <w:sz w:val="18"/>
        </w:rPr>
        <w:t>Provide compassionate care for 12-15 residents daily, assisting with ADLs including bathing, dressing, grooming, toileting, and mobility</w:t>
      </w:r>
    </w:p>
    <w:p>
      <w:pPr>
        <w:pStyle w:val="ListBullet"/>
        <w:spacing w:before="0" w:after="0"/>
        <w:ind w:left="720"/>
      </w:pPr>
      <w:r>
        <w:rPr>
          <w:rFonts w:ascii="Calibri" w:hAnsi="Calibri"/>
          <w:color w:val="2C3E50"/>
          <w:sz w:val="18"/>
        </w:rPr>
        <w:t>Monitor and record vital signs (blood pressure, temperature, pulse, respiration) and report changes to nursing staff</w:t>
      </w:r>
    </w:p>
    <w:p>
      <w:pPr>
        <w:pStyle w:val="ListBullet"/>
        <w:spacing w:before="0" w:after="0"/>
        <w:ind w:left="720"/>
      </w:pPr>
      <w:r>
        <w:rPr>
          <w:rFonts w:ascii="Calibri" w:hAnsi="Calibri"/>
          <w:color w:val="2C3E50"/>
          <w:sz w:val="18"/>
        </w:rPr>
        <w:t>Maintain accurate documentation in electronic health records system, ensuring HIPAA compliance and timely communication</w:t>
      </w:r>
    </w:p>
    <w:p>
      <w:pPr>
        <w:pStyle w:val="ListBullet"/>
        <w:spacing w:before="0" w:after="0"/>
        <w:ind w:left="720"/>
      </w:pPr>
      <w:r>
        <w:rPr>
          <w:rFonts w:ascii="Calibri" w:hAnsi="Calibri"/>
          <w:color w:val="2C3E50"/>
          <w:sz w:val="18"/>
        </w:rPr>
        <w:t>Assist with meal preparation and feeding, accommodating dietary restrictions and patient preferences</w:t>
      </w:r>
    </w:p>
    <w:p>
      <w:pPr>
        <w:spacing w:before="120" w:after="20"/>
      </w:pPr>
      <w:r>
        <w:rPr>
          <w:rFonts w:ascii="Calibri" w:hAnsi="Calibri"/>
          <w:b/>
          <w:color w:val="2C3E50"/>
          <w:sz w:val="20"/>
        </w:rPr>
        <w:t>Certified Nursing Assistant</w:t>
        <w:tab/>
        <w:tab/>
        <w:tab/>
        <w:tab/>
        <w:t>March 2021 – December 2021</w:t>
      </w:r>
    </w:p>
    <w:p>
      <w:pPr>
        <w:spacing w:before="20" w:after="20"/>
      </w:pPr>
      <w:r>
        <w:rPr>
          <w:rFonts w:ascii="Calibri" w:hAnsi="Calibri"/>
          <w:i/>
          <w:color w:val="2C3E50"/>
          <w:sz w:val="19"/>
        </w:rPr>
        <w:t>Evergreen Healthcare Center – Portland, OR</w:t>
      </w:r>
    </w:p>
    <w:p>
      <w:pPr>
        <w:pStyle w:val="ListBullet"/>
        <w:spacing w:before="0" w:after="0"/>
        <w:ind w:left="720"/>
      </w:pPr>
      <w:r>
        <w:rPr>
          <w:rFonts w:ascii="Calibri" w:hAnsi="Calibri"/>
          <w:color w:val="2C3E50"/>
          <w:sz w:val="18"/>
        </w:rPr>
        <w:t>Delivered high-quality care to 20+ residents in long-term care facility, ensuring safety and comfort at all times</w:t>
      </w:r>
    </w:p>
    <w:p>
      <w:pPr>
        <w:pStyle w:val="ListBullet"/>
        <w:spacing w:before="0" w:after="0"/>
        <w:ind w:left="720"/>
      </w:pPr>
      <w:r>
        <w:rPr>
          <w:rFonts w:ascii="Calibri" w:hAnsi="Calibri"/>
          <w:color w:val="2C3E50"/>
          <w:sz w:val="18"/>
        </w:rPr>
        <w:t>Collaborated with RNs and LPNs to implement individualized care plans and rehabilitation activities</w:t>
      </w:r>
    </w:p>
    <w:p>
      <w:pPr>
        <w:pStyle w:val="ListBullet"/>
        <w:spacing w:before="0" w:after="0"/>
        <w:ind w:left="720"/>
      </w:pPr>
      <w:r>
        <w:rPr>
          <w:rFonts w:ascii="Calibri" w:hAnsi="Calibri"/>
          <w:color w:val="2C3E50"/>
          <w:sz w:val="18"/>
        </w:rPr>
        <w:t>Responded promptly to patient call lights and emergencies, providing immediate assistance and alerting medical staff</w:t>
      </w:r>
    </w:p>
    <w:p>
      <w:pPr>
        <w:pStyle w:val="ListBullet"/>
        <w:spacing w:before="0" w:after="0"/>
        <w:ind w:left="720"/>
      </w:pPr>
      <w:r>
        <w:rPr>
          <w:rFonts w:ascii="Calibri" w:hAnsi="Calibri"/>
          <w:color w:val="2C3E50"/>
          <w:sz w:val="18"/>
        </w:rPr>
        <w:t>Maintained clean, sanitary patient environments by changing linens, disinfecting surfaces, and organizing supplies</w:t>
      </w:r>
    </w:p>
    <w:p>
      <w:pPr>
        <w:spacing w:before="120" w:after="0"/>
        <w:pBdr>
          <w:bottom w:val="single" w:sz="6" w:space="1" w:color="2C3E50"/>
        </w:pBdr>
      </w:pPr>
      <w:r>
        <w:rPr>
          <w:rFonts w:ascii="Calibri" w:hAnsi="Calibri"/>
          <w:b/>
          <w:color w:val="2C3E50"/>
          <w:sz w:val="22"/>
        </w:rPr>
        <w:t>EDUCATION</w:t>
      </w:r>
    </w:p>
    <w:p>
      <w:pPr>
        <w:spacing w:before="120" w:after="20"/>
      </w:pPr>
      <w:r>
        <w:rPr>
          <w:rFonts w:ascii="Calibri" w:hAnsi="Calibri"/>
          <w:b/>
          <w:color w:val="2C3E50"/>
          <w:sz w:val="20"/>
        </w:rPr>
        <w:t>High School Diploma</w:t>
        <w:tab/>
        <w:tab/>
        <w:tab/>
        <w:tab/>
        <w:tab/>
        <w:tab/>
        <w:t xml:space="preserve">    2019</w:t>
      </w:r>
    </w:p>
    <w:p>
      <w:pPr>
        <w:spacing w:before="20" w:after="80"/>
      </w:pPr>
      <w:r>
        <w:rPr>
          <w:rFonts w:ascii="Calibri" w:hAnsi="Calibri"/>
          <w:i/>
          <w:color w:val="2C3E50"/>
          <w:sz w:val="19"/>
        </w:rPr>
        <w:t>Cleveland High School – Portland, OR</w:t>
      </w:r>
    </w:p>
    <w:p>
      <w:pPr>
        <w:spacing w:before="120" w:after="0"/>
        <w:pBdr>
          <w:bottom w:val="single" w:sz="6" w:space="1" w:color="2C3E50"/>
        </w:pBdr>
      </w:pPr>
      <w:r>
        <w:rPr>
          <w:rFonts w:ascii="Calibri" w:hAnsi="Calibri"/>
          <w:b/>
          <w:color w:val="2C3E50"/>
          <w:sz w:val="22"/>
        </w:rPr>
        <w:t>CERTIFICATIONS &amp; LICENSES</w:t>
      </w:r>
    </w:p>
    <w:p>
      <w:pPr>
        <w:spacing w:before="120" w:after="20"/>
      </w:pPr>
      <w:r>
        <w:rPr>
          <w:rFonts w:ascii="Calibri" w:hAnsi="Calibri"/>
          <w:color w:val="2C3E50"/>
          <w:sz w:val="19"/>
        </w:rPr>
        <w:t>Certified Nursing Assistant (CNA) – Oregon State Board of Nursing</w:t>
      </w:r>
    </w:p>
    <w:p>
      <w:pPr>
        <w:spacing w:before="20" w:after="20"/>
      </w:pPr>
      <w:r>
        <w:rPr>
          <w:rFonts w:ascii="Calibri" w:hAnsi="Calibri"/>
          <w:color w:val="2C3E50"/>
          <w:sz w:val="19"/>
        </w:rPr>
        <w:t>CPR &amp; Basic Life Support (BLS) Certification – American Heart Association</w:t>
      </w:r>
    </w:p>
    <w:p>
      <w:pPr>
        <w:spacing w:before="20" w:after="20"/>
      </w:pPr>
      <w:r>
        <w:rPr>
          <w:rFonts w:ascii="Calibri" w:hAnsi="Calibri"/>
          <w:color w:val="2C3E50"/>
          <w:sz w:val="19"/>
        </w:rPr>
        <w:t>First Aid Certification – American Red Cross</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