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JESSICA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| (602) 555-0147 | jessica.martinez@email.com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linkedin.com/in/jessicamartinez-vettech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2C3E50"/>
          <w:sz w:val="19"/>
        </w:rPr>
        <w:t>Certified Veterinary Technician with 4+ years of experience providing compassionate care in fast-paced clinical environments. Skilled in surgical assistance, diagnostic testing, anesthesia monitoring, and client communication. Proven ability to manage emergency situations while maintaining exceptional patient outcomes and supporting veterinary teams.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Skills:</w:t>
      </w:r>
      <w:r>
        <w:rPr>
          <w:rFonts w:ascii="Calibri" w:hAnsi="Calibri"/>
          <w:color w:val="2C3E50"/>
          <w:sz w:val="19"/>
        </w:rPr>
        <w:t xml:space="preserve"> Surgical Prep &amp; Assistance, Anesthesia Monitoring, Diagnostic Imaging (X-ray), Phlebotomy &amp; Venipuncture, Laboratory Analysis, Dental Prophylaxis, Medication Administration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Clinical Skills:</w:t>
      </w:r>
      <w:r>
        <w:rPr>
          <w:rFonts w:ascii="Calibri" w:hAnsi="Calibri"/>
          <w:color w:val="2C3E50"/>
          <w:sz w:val="19"/>
        </w:rPr>
        <w:t xml:space="preserve"> Patient Assessment, Vital Signs Monitoring, Emergency Triage, Wound Care Management, IV Catheter Placement, Medical Record Documentation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Veterinary Software:</w:t>
      </w:r>
      <w:r>
        <w:rPr>
          <w:rFonts w:ascii="Calibri" w:hAnsi="Calibri"/>
          <w:color w:val="2C3E50"/>
          <w:sz w:val="19"/>
        </w:rPr>
        <w:t xml:space="preserve"> AVImark, Cornerstone, eVetPractice, Impromed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Client Relations:</w:t>
      </w:r>
      <w:r>
        <w:rPr>
          <w:rFonts w:ascii="Calibri" w:hAnsi="Calibri"/>
          <w:color w:val="2C3E50"/>
          <w:sz w:val="19"/>
        </w:rPr>
        <w:t xml:space="preserve"> Compassionate Communication, Client Education, Treatment Plan Explanation, Emotional Support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Veterinary Technician</w:t>
        <w:tab/>
        <w:tab/>
        <w:tab/>
        <w:tab/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Desert Paws Animal Hospital,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Assist veterinarians in 20+ surgical procedures weekly, including spay/neuter, dental cleanings, and soft tissue surgeries, maintaining 99% surgical success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Monitor anesthesia during procedures for diverse patient populations, adjusting dosages based on patient response and vital signs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 diagnostic testing including CBC, urinalysis, fecal analysis, and heartworm/FeLV screening with 100% accuracy in results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Administer medications, vaccines, and treatments following established protocols while educating clients on proper at-home care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Triage emergency cases, prioritizing critical patients and coordinating care with veterinary team to ensure optimal outcomes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 and mentor 3 veterinary assistants on proper restraint techniques, laboratory procedures, and client communication best practices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Veterinary Assistant</w:t>
        <w:tab/>
        <w:tab/>
        <w:tab/>
        <w:tab/>
        <w:t>June 2019 – February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Valley View Veterinary Clinic, Scottsdale,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Prepared surgical suites and maintained sterile environments for 15+ procedures daily, ensuring compliance with infection control protocols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Restrained animals safely during examinations and procedures, utilizing Fear Free handling techniques to reduce patient stress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Collected blood, urine, and tissue samples for diagnostic testing while maintaining accurate chain of custody documentation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detailed medical records in AVImark system, documenting treatments, medications, and patient progress notes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Educated clients on preventive care, nutrition, and medication administration, improving treatment compliance by 35%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Veterinary Technology</w:t>
        <w:tab/>
        <w:tab/>
        <w:tab/>
        <w:tab/>
        <w:t>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Pima Medical Institute, Mesa,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Veterinary Technician (CVT), Arizona State Veterinary Medical Examining Board – License #VT12345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Fear Free Certified Professional, Fear Free LLC – Certification #FF67890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CPR &amp; First Aid Certified, American Red Cross – Valid through December 2025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Veterinary Technician National Examination (VTNE) Passed – 2019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