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MARCUS RODRIGUEZ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Los Angeles, CA 90028 | (323) 555-9847 | marcus.rodriguez@email.com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linkedin.com/in/marcusrodriguez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Results-driven Restaurant Manager with 8+ years of experience leading high-volume operations in fast-casual and fine dining environments. Proven track record of increasing revenue by 35% through strategic menu optimization and staff development. Expert in P&amp;L management, inventory control, and building customer-focused teams that consistently exceed service standards.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Operations Management: </w:t>
      </w:r>
      <w:r>
        <w:rPr>
          <w:rFonts w:ascii="Calibri" w:hAnsi="Calibri"/>
          <w:color w:val="2C3E50"/>
          <w:sz w:val="19"/>
        </w:rPr>
        <w:t>Staff Scheduling, Inventory Control, Quality Assurance, Cost Management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Financial Leadership: </w:t>
      </w:r>
      <w:r>
        <w:rPr>
          <w:rFonts w:ascii="Calibri" w:hAnsi="Calibri"/>
          <w:color w:val="2C3E50"/>
          <w:sz w:val="19"/>
        </w:rPr>
        <w:t>P&amp;L Management, Budget Planning, Revenue Growth, Labor Cost Control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Team Development: </w:t>
      </w:r>
      <w:r>
        <w:rPr>
          <w:rFonts w:ascii="Calibri" w:hAnsi="Calibri"/>
          <w:color w:val="2C3E50"/>
          <w:sz w:val="19"/>
        </w:rPr>
        <w:t>Staff Training, Performance Management, Conflict Resolution, Recruitment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Technical Proficiency: </w:t>
      </w:r>
      <w:r>
        <w:rPr>
          <w:rFonts w:ascii="Calibri" w:hAnsi="Calibri"/>
          <w:color w:val="2C3E50"/>
          <w:sz w:val="19"/>
        </w:rPr>
        <w:t>Toast POS, OpenTable, ADP Workforce, Microsoft Office, Social Media Marketing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Restaurant Manager</w:t>
        <w:tab/>
        <w:tab/>
        <w:tab/>
        <w:tab/>
        <w:t>June 2020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Harvest &amp; Hearth | Los Angeles,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Direct daily operations for 125-seat upscale casual restaurant generating $2.8M in annual revenue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profitability by 35% through menu engineering, vendor negotiations, and labor optimization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 team of 28 staff members including hiring, training, scheduling, and performance evaluations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food waste by 22% by implementing inventory tracking system and staff training protocols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Achieved 4.7-star rating on Google and Yelp through exceptional customer service standards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Assistant Restaurant Manager</w:t>
        <w:tab/>
        <w:tab/>
        <w:tab/>
        <w:t>March 2018 – May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The Garden Grill | Pasadena,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Supported General Manager in overseeing 80-seat farm-to-table restaurant with $1.5M annual sales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Supervised front-of-house operations including host stand, servers, and bartenders during peak shifts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new POS system training program that reduced transaction errors by 40%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private events for up to 60 guests, generating additional $85K in annual revenue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Server &amp; Shift Lead</w:t>
        <w:tab/>
        <w:tab/>
        <w:tab/>
        <w:tab/>
        <w:t>September 2016 – February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Coastal Bistro | Santa Monica,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Promoted to Shift Lead after 6 months for consistently exceeding sales targets and service standards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Trained new servers on menu knowledge, POS systems, and customer service protocols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Hospitality Management</w:t>
        <w:tab/>
        <w:tab/>
        <w:t>Graduated May 2016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California State University, Northridge | Northridge, CA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ServSafe Manager Certification | National Restaurant Association | Valid through 2026</w:t>
      </w:r>
    </w:p>
    <w:p>
      <w:pPr>
        <w:spacing w:before="20" w:after="20"/>
      </w:pPr>
      <w:r>
        <w:rPr>
          <w:rFonts w:ascii="Calibri" w:hAnsi="Calibri"/>
          <w:color w:val="2C3E50"/>
          <w:sz w:val="19"/>
        </w:rPr>
        <w:t>Certified Restaurant Manager (CRM) | Educational Foundation | 2021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