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334155"/>
          <w:sz w:val="44"/>
        </w:rPr>
        <w:t>[YOUR FULL NAME]</w:t>
      </w:r>
    </w:p>
    <w:p>
      <w:pPr>
        <w:spacing w:after="40"/>
        <w:jc w:val="center"/>
      </w:pPr>
      <w:r>
        <w:rPr>
          <w:rFonts w:ascii="Calibri" w:hAnsi="Calibri"/>
          <w:color w:val="334155"/>
          <w:sz w:val="18"/>
        </w:rPr>
        <w:t>[Phone] • [Email] • [City, State ZIP]</w:t>
      </w:r>
    </w:p>
    <w:p>
      <w:pPr>
        <w:spacing w:after="120"/>
        <w:jc w:val="center"/>
      </w:pPr>
      <w:r>
        <w:rPr>
          <w:rFonts w:ascii="Calibri" w:hAnsi="Calibri"/>
          <w:color w:val="0EA5E9"/>
          <w:sz w:val="18"/>
        </w:rPr>
        <w:t>[linkedin.com/in/yourprofile]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SUMMARY</w:t>
      </w:r>
    </w:p>
    <w:p>
      <w:pPr>
        <w:spacing w:before="80" w:after="80"/>
      </w:pPr>
      <w:r>
        <w:rPr>
          <w:rFonts w:ascii="Calibri" w:hAnsi="Calibri"/>
          <w:color w:val="334155"/>
          <w:sz w:val="19"/>
        </w:rPr>
        <w:t>[3-4 sentences describing your nursing background, key clinical experiences, relevant skills, and what you bring to patient care. Include certifications like BLS and mention specific units where you've completed rotations.]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[Degree Name, e.g., Bachelor of Science in Nursing]</w:t>
        <w:tab/>
        <w:tab/>
        <w:tab/>
        <w:tab/>
        <w:t>[Expected Month Year]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[University Name, City, State]</w:t>
      </w:r>
    </w:p>
    <w:p>
      <w:pPr>
        <w:spacing w:before="20" w:after="80"/>
      </w:pPr>
      <w:r>
        <w:rPr>
          <w:rFonts w:ascii="Calibri" w:hAnsi="Calibri"/>
          <w:color w:val="334155"/>
          <w:sz w:val="19"/>
        </w:rPr>
        <w:t>[GPA: X.X/4.0 (if 3.5+) • Relevant achievements or honors]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CLINICAL EXPERIENCE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[Rotation Name, e.g., Medical-Surgical Nursing]</w:t>
        <w:tab/>
        <w:tab/>
        <w:tab/>
        <w:tab/>
        <w:t>[Month Year – Month Year]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[Healthcare Facility Name, 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[Start with action verb + specific task/responsibility + patient population/numbers]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[Describe technical skills used: medication admin, assessments, procedures performed]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[Mention EHR systems used and documentation accuracy/completeness]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[Highlight collaboration with healthcare team members and patient outcomes]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[Second Rotation Name]</w:t>
        <w:tab/>
        <w:tab/>
        <w:tab/>
        <w:tab/>
        <w:t>[Month Year – Month Year]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[Healthcare Facility Name, 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[Describe patient care provided: age groups, conditions, care types]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[Detail procedures assisted with or performed independently]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[Include patient/family education provided and communication methods used]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CERTIFICATIONS &amp; LICENSES</w:t>
      </w:r>
    </w:p>
    <w:p>
      <w:pPr>
        <w:spacing w:before="80" w:after="20"/>
      </w:pPr>
      <w:r>
        <w:rPr>
          <w:rFonts w:ascii="Calibri" w:hAnsi="Calibri"/>
          <w:color w:val="334155"/>
          <w:sz w:val="19"/>
        </w:rPr>
        <w:t>[Certification Name, Issuing Organization – Valid through Month Year]</w:t>
      </w:r>
    </w:p>
    <w:p>
      <w:pPr>
        <w:spacing w:before="20" w:after="80"/>
      </w:pPr>
      <w:r>
        <w:rPr>
          <w:rFonts w:ascii="Calibri" w:hAnsi="Calibri"/>
          <w:color w:val="334155"/>
          <w:sz w:val="19"/>
        </w:rPr>
        <w:t>[Additional certifications: ACLS, PALS, specialty certifications]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Clinical Skills: </w:t>
      </w:r>
      <w:r>
        <w:rPr>
          <w:rFonts w:ascii="Calibri" w:hAnsi="Calibri"/>
          <w:color w:val="334155"/>
          <w:sz w:val="19"/>
        </w:rPr>
        <w:t>[List hands-on skills: medication admin, vital signs, wound care, IV therapy, etc.]</w:t>
      </w:r>
    </w:p>
    <w:p>
      <w:pPr>
        <w:spacing w:before="20" w:after="20"/>
      </w:pPr>
      <w:r>
        <w:rPr>
          <w:rFonts w:ascii="Calibri" w:hAnsi="Calibri"/>
          <w:b/>
          <w:color w:val="334155"/>
          <w:sz w:val="19"/>
        </w:rPr>
        <w:t xml:space="preserve">Technical: </w:t>
      </w:r>
      <w:r>
        <w:rPr>
          <w:rFonts w:ascii="Calibri" w:hAnsi="Calibri"/>
          <w:color w:val="334155"/>
          <w:sz w:val="19"/>
        </w:rPr>
        <w:t>[EHR systems: Epic, Cerner; medical equipment; medication dispensing systems]</w:t>
      </w:r>
    </w:p>
    <w:p>
      <w:pPr>
        <w:spacing w:before="20" w:after="80"/>
      </w:pPr>
      <w:r>
        <w:rPr>
          <w:rFonts w:ascii="Calibri" w:hAnsi="Calibri"/>
          <w:b/>
          <w:color w:val="334155"/>
          <w:sz w:val="19"/>
        </w:rPr>
        <w:t xml:space="preserve">Soft Skills: </w:t>
      </w:r>
      <w:r>
        <w:rPr>
          <w:rFonts w:ascii="Calibri" w:hAnsi="Calibri"/>
          <w:color w:val="334155"/>
          <w:sz w:val="19"/>
        </w:rPr>
        <w:t>[Patient advocacy, communication, teamwork, time management, critical thinking]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